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EB" w:rsidRPr="00CD3979" w:rsidRDefault="00C81DEB" w:rsidP="00C81DEB">
      <w:pPr>
        <w:spacing w:after="0" w:line="24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ИЗВЛЕЧЕНИЕ </w:t>
      </w:r>
    </w:p>
    <w:p w:rsidR="00CD3979" w:rsidRDefault="00CD3979" w:rsidP="00C81DEB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B581F" w:rsidRDefault="00FB7D41" w:rsidP="00FB7D41">
      <w:pPr>
        <w:spacing w:after="0" w:line="360" w:lineRule="auto"/>
        <w:ind w:right="-141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EE1C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П</w:t>
      </w:r>
      <w:r w:rsidR="00C931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ротокола за окончателни</w:t>
      </w:r>
      <w:r w:rsidR="005B58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резултати</w:t>
      </w:r>
      <w:r w:rsidR="00080E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крайното класиране </w:t>
      </w:r>
      <w:r w:rsidR="00C81DEB"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комисията</w:t>
      </w:r>
      <w:r w:rsidR="005B58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5B581F" w:rsidRPr="005B58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назначена със Заповед № РД-02-33-9</w:t>
      </w:r>
      <w:r w:rsidR="000409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5B581F" w:rsidRPr="005B58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/02.06.2023 г. на главния секретар на МРРБ, изменена със заповед № РД-02-33-9</w:t>
      </w:r>
      <w:r w:rsidR="000409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5B581F" w:rsidRPr="005B58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0409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09</w:t>
      </w:r>
      <w:r w:rsidR="005B581F" w:rsidRPr="005B58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.06.2023 г. на министъра на регионалното развитие и благоустройството относно провеждане на конкурс за длъжността „държавен </w:t>
      </w:r>
      <w:proofErr w:type="gramStart"/>
      <w:r w:rsidR="005B581F" w:rsidRPr="005B58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експерт“</w:t>
      </w:r>
      <w:r w:rsidR="00AF33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</w:t>
      </w:r>
      <w:proofErr w:type="gramEnd"/>
      <w:r w:rsidR="00AF33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409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AF33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щ. бр.</w:t>
      </w:r>
      <w:r w:rsidR="005B581F" w:rsidRPr="005B58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отдел „Водоснабдяване и канализация“ (наименование на отдел</w:t>
      </w:r>
      <w:r w:rsidR="000B62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5B581F" w:rsidRPr="005B58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съгласно длъжностно разписание, утвърдено със заповед № РД-02-34-8/02.06.2023 г. на министъра на регионалното развитие и благоустройството) към дирекция „Водоснабдяване и канализация и благоустройствени дейности“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C33C4A" w:rsidRDefault="00CD3979" w:rsidP="00C33C4A">
      <w:pPr>
        <w:spacing w:after="0" w:line="360" w:lineRule="auto"/>
        <w:ind w:right="-250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</w:t>
      </w:r>
      <w:r w:rsidR="00C33C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44, ал.</w:t>
      </w:r>
      <w:r w:rsidR="00C33C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80E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Наредбата за провеждане на конкурсите и подбора при мобилност на държавни служители</w:t>
      </w:r>
      <w:r w:rsidR="00080E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ъз основа на проведения конку</w:t>
      </w:r>
      <w:r w:rsidR="00C612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рс</w:t>
      </w:r>
      <w:r w:rsidR="00FB7D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C612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комисията класира кандидатите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на</w:t>
      </w:r>
      <w:r w:rsidR="00FB7D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й-висок окончателен резултат,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получен при провеждането на конкурса, както следва:</w:t>
      </w:r>
    </w:p>
    <w:p w:rsidR="00470E3D" w:rsidRDefault="00470E3D" w:rsidP="00C33C4A">
      <w:pPr>
        <w:spacing w:after="0" w:line="360" w:lineRule="auto"/>
        <w:ind w:right="-250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409E7" w:rsidRPr="000409E7" w:rsidRDefault="000409E7" w:rsidP="000409E7">
      <w:pPr>
        <w:spacing w:after="0" w:line="360" w:lineRule="auto"/>
        <w:ind w:left="-142" w:right="-143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040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 първата щатна бройка:</w:t>
      </w:r>
    </w:p>
    <w:p w:rsidR="000409E7" w:rsidRPr="000409E7" w:rsidRDefault="000409E7" w:rsidP="001F0F8A">
      <w:pPr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409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Първо място – </w:t>
      </w:r>
      <w:r w:rsidRPr="000409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Елица </w:t>
      </w:r>
      <w:proofErr w:type="spellStart"/>
      <w:r w:rsidRPr="000409E7">
        <w:rPr>
          <w:rFonts w:ascii="Times New Roman" w:eastAsia="Times New Roman" w:hAnsi="Times New Roman" w:cs="Times New Roman"/>
          <w:sz w:val="24"/>
          <w:szCs w:val="24"/>
          <w:lang w:eastAsia="bg-BG"/>
        </w:rPr>
        <w:t>Шарланджиева</w:t>
      </w:r>
      <w:proofErr w:type="spellEnd"/>
      <w:r w:rsidRPr="000409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409E7" w:rsidRPr="000409E7" w:rsidRDefault="000409E7" w:rsidP="000409E7">
      <w:pPr>
        <w:spacing w:after="0" w:line="360" w:lineRule="auto"/>
        <w:ind w:left="720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409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</w:p>
    <w:p w:rsidR="000409E7" w:rsidRPr="000409E7" w:rsidRDefault="000409E7" w:rsidP="000409E7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40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 втората щатна бройка:</w:t>
      </w:r>
    </w:p>
    <w:p w:rsidR="000409E7" w:rsidRPr="000409E7" w:rsidRDefault="000409E7" w:rsidP="000409E7">
      <w:pPr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09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Първо място – </w:t>
      </w:r>
      <w:r w:rsidRPr="000409E7">
        <w:rPr>
          <w:rFonts w:ascii="Times New Roman" w:eastAsia="Times New Roman" w:hAnsi="Times New Roman" w:cs="Times New Roman"/>
          <w:sz w:val="24"/>
          <w:szCs w:val="24"/>
          <w:lang w:eastAsia="bg-BG"/>
        </w:rPr>
        <w:t>Зорница Иванова</w:t>
      </w:r>
    </w:p>
    <w:p w:rsidR="00470E3D" w:rsidRDefault="00470E3D" w:rsidP="00D90E61">
      <w:pPr>
        <w:spacing w:after="0" w:line="360" w:lineRule="auto"/>
        <w:ind w:right="-25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D3979" w:rsidRPr="00CD3979" w:rsidRDefault="00CD3979" w:rsidP="00CD3979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sectPr w:rsidR="00CD3979" w:rsidRPr="00CD3979" w:rsidSect="00FE1B5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B46"/>
    <w:multiLevelType w:val="hybridMultilevel"/>
    <w:tmpl w:val="4D1C9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EB"/>
    <w:rsid w:val="00011DB0"/>
    <w:rsid w:val="00014BB3"/>
    <w:rsid w:val="000409E7"/>
    <w:rsid w:val="00080E55"/>
    <w:rsid w:val="000B620D"/>
    <w:rsid w:val="00210614"/>
    <w:rsid w:val="00470E3D"/>
    <w:rsid w:val="004D39E8"/>
    <w:rsid w:val="00550915"/>
    <w:rsid w:val="005A61E3"/>
    <w:rsid w:val="005B581F"/>
    <w:rsid w:val="005E1C48"/>
    <w:rsid w:val="00685D7A"/>
    <w:rsid w:val="007755F1"/>
    <w:rsid w:val="0079121C"/>
    <w:rsid w:val="008A3468"/>
    <w:rsid w:val="009703C4"/>
    <w:rsid w:val="009F6E48"/>
    <w:rsid w:val="00A63BEA"/>
    <w:rsid w:val="00AF3320"/>
    <w:rsid w:val="00BD45F3"/>
    <w:rsid w:val="00BF2E52"/>
    <w:rsid w:val="00C20EC8"/>
    <w:rsid w:val="00C33C4A"/>
    <w:rsid w:val="00C36B14"/>
    <w:rsid w:val="00C61255"/>
    <w:rsid w:val="00C81DEB"/>
    <w:rsid w:val="00C931CF"/>
    <w:rsid w:val="00CA71F3"/>
    <w:rsid w:val="00CD3979"/>
    <w:rsid w:val="00D665F9"/>
    <w:rsid w:val="00D90E61"/>
    <w:rsid w:val="00EE1C5A"/>
    <w:rsid w:val="00EF265F"/>
    <w:rsid w:val="00F45E72"/>
    <w:rsid w:val="00F747F4"/>
    <w:rsid w:val="00FB7D41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EE41"/>
  <w15:chartTrackingRefBased/>
  <w15:docId w15:val="{94537590-BED8-46BD-87B9-BFC164E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Stoyka K. Gospodinova</dc:creator>
  <cp:keywords/>
  <dc:description/>
  <cp:lastModifiedBy>ZORNITSA DIMITROVA TUPANKOVA</cp:lastModifiedBy>
  <cp:revision>4</cp:revision>
  <dcterms:created xsi:type="dcterms:W3CDTF">2023-06-22T07:51:00Z</dcterms:created>
  <dcterms:modified xsi:type="dcterms:W3CDTF">2023-07-06T06:22:00Z</dcterms:modified>
</cp:coreProperties>
</file>